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7C2BA" w14:textId="77777777" w:rsidR="003C60F6" w:rsidRDefault="00A117F4">
      <w:pPr>
        <w:pStyle w:val="Heading1"/>
        <w:spacing w:before="97" w:line="254" w:lineRule="auto"/>
        <w:ind w:left="3080" w:right="2902" w:firstLine="880"/>
      </w:pPr>
      <w:r>
        <w:t>Wild Church Sunday, October 20, 2024</w:t>
      </w:r>
    </w:p>
    <w:p w14:paraId="0DB7C2BB" w14:textId="77777777" w:rsidR="003C60F6" w:rsidRDefault="003C60F6">
      <w:pPr>
        <w:pStyle w:val="BodyText"/>
        <w:spacing w:before="4"/>
        <w:rPr>
          <w:b/>
          <w:sz w:val="29"/>
        </w:rPr>
      </w:pPr>
    </w:p>
    <w:p w14:paraId="0DB7C2BC" w14:textId="77777777" w:rsidR="003C60F6" w:rsidRDefault="00A117F4">
      <w:pPr>
        <w:ind w:left="3360"/>
        <w:rPr>
          <w:b/>
          <w:sz w:val="28"/>
        </w:rPr>
      </w:pPr>
      <w:r>
        <w:rPr>
          <w:b/>
          <w:sz w:val="28"/>
        </w:rPr>
        <w:t>To Touch the Mystery</w:t>
      </w:r>
    </w:p>
    <w:p w14:paraId="0DB7C2BD" w14:textId="77777777" w:rsidR="003C60F6" w:rsidRDefault="003C60F6">
      <w:pPr>
        <w:pStyle w:val="BodyText"/>
        <w:spacing w:before="1"/>
        <w:rPr>
          <w:b/>
          <w:sz w:val="31"/>
        </w:rPr>
      </w:pPr>
    </w:p>
    <w:p w14:paraId="0DB7C2BE" w14:textId="77777777" w:rsidR="003C60F6" w:rsidRDefault="00A117F4">
      <w:pPr>
        <w:spacing w:before="1" w:line="506" w:lineRule="auto"/>
        <w:ind w:left="100" w:firstLine="560"/>
        <w:rPr>
          <w:b/>
          <w:sz w:val="28"/>
        </w:rPr>
      </w:pPr>
      <w:r>
        <w:rPr>
          <w:b/>
          <w:sz w:val="28"/>
        </w:rPr>
        <w:t>Government House Park (at the Old RAM Building), Edmonton Announcements</w:t>
      </w:r>
    </w:p>
    <w:p w14:paraId="0DB7C2BF" w14:textId="77777777" w:rsidR="003C60F6" w:rsidRDefault="00A117F4">
      <w:pPr>
        <w:spacing w:before="1"/>
        <w:ind w:left="100"/>
        <w:rPr>
          <w:b/>
          <w:sz w:val="28"/>
        </w:rPr>
      </w:pPr>
      <w:r>
        <w:rPr>
          <w:b/>
          <w:sz w:val="28"/>
        </w:rPr>
        <w:t>Land Acknowledgment</w:t>
      </w:r>
    </w:p>
    <w:p w14:paraId="0DB7C2C0" w14:textId="77777777" w:rsidR="003C60F6" w:rsidRDefault="003C60F6">
      <w:pPr>
        <w:pStyle w:val="BodyText"/>
        <w:spacing w:before="1"/>
        <w:rPr>
          <w:b/>
          <w:sz w:val="31"/>
        </w:rPr>
      </w:pPr>
    </w:p>
    <w:p w14:paraId="0DB7C2C1" w14:textId="77777777" w:rsidR="003C60F6" w:rsidRDefault="00A117F4">
      <w:pPr>
        <w:ind w:left="100"/>
        <w:rPr>
          <w:b/>
          <w:sz w:val="28"/>
        </w:rPr>
      </w:pPr>
      <w:r>
        <w:rPr>
          <w:b/>
          <w:sz w:val="28"/>
        </w:rPr>
        <w:t>Calling a Circle on Sacred Land</w:t>
      </w:r>
    </w:p>
    <w:p w14:paraId="0DB7C2C2" w14:textId="77777777" w:rsidR="003C60F6" w:rsidRDefault="003C60F6">
      <w:pPr>
        <w:pStyle w:val="BodyText"/>
        <w:spacing w:before="5"/>
        <w:rPr>
          <w:b/>
          <w:sz w:val="29"/>
        </w:rPr>
      </w:pPr>
    </w:p>
    <w:p w14:paraId="0DB7C2C3" w14:textId="77777777" w:rsidR="003C60F6" w:rsidRDefault="00A117F4">
      <w:pPr>
        <w:pStyle w:val="BodyText"/>
        <w:ind w:left="100" w:right="117"/>
        <w:jc w:val="both"/>
      </w:pPr>
      <w:r>
        <w:t xml:space="preserve">As Earth circles our </w:t>
      </w:r>
      <w:r>
        <w:rPr>
          <w:spacing w:val="-6"/>
        </w:rPr>
        <w:t xml:space="preserve">star, </w:t>
      </w:r>
      <w:r>
        <w:t xml:space="preserve">the Sun, so too we gather in this sacred circle.  Let us gather ourselves into silence </w:t>
      </w:r>
      <w:r>
        <w:rPr>
          <w:i/>
        </w:rPr>
        <w:t>(pause)</w:t>
      </w:r>
      <w:r>
        <w:t xml:space="preserve">. Listen to your </w:t>
      </w:r>
      <w:proofErr w:type="gramStart"/>
      <w:r>
        <w:t>heart beat</w:t>
      </w:r>
      <w:proofErr w:type="gramEnd"/>
      <w:r>
        <w:t xml:space="preserve">. Listen to the life blood coursing through your </w:t>
      </w:r>
      <w:r>
        <w:rPr>
          <w:spacing w:val="-5"/>
        </w:rPr>
        <w:t xml:space="preserve">body. </w:t>
      </w:r>
      <w:r>
        <w:rPr>
          <w:spacing w:val="-8"/>
        </w:rPr>
        <w:t xml:space="preserve">Take </w:t>
      </w:r>
      <w:r>
        <w:t xml:space="preserve">a deep breath in </w:t>
      </w:r>
      <w:r>
        <w:rPr>
          <w:i/>
        </w:rPr>
        <w:t>(pause)</w:t>
      </w:r>
      <w:r>
        <w:t xml:space="preserve">. Let a long breath out </w:t>
      </w:r>
      <w:r>
        <w:rPr>
          <w:i/>
        </w:rPr>
        <w:t xml:space="preserve">(pause). </w:t>
      </w:r>
      <w:r>
        <w:t>Feel the blessings of this</w:t>
      </w:r>
      <w:r>
        <w:rPr>
          <w:spacing w:val="-31"/>
        </w:rPr>
        <w:t xml:space="preserve"> </w:t>
      </w:r>
      <w:r>
        <w:t>moment.</w:t>
      </w:r>
    </w:p>
    <w:p w14:paraId="0DB7C2C4" w14:textId="77777777" w:rsidR="003C60F6" w:rsidRDefault="003C60F6">
      <w:pPr>
        <w:pStyle w:val="BodyText"/>
        <w:spacing w:before="1"/>
        <w:rPr>
          <w:sz w:val="27"/>
        </w:rPr>
      </w:pPr>
    </w:p>
    <w:p w14:paraId="0DB7C2C5" w14:textId="77777777" w:rsidR="003C60F6" w:rsidRDefault="00A117F4">
      <w:pPr>
        <w:pStyle w:val="BodyText"/>
        <w:spacing w:before="1"/>
        <w:ind w:left="100" w:right="118"/>
        <w:jc w:val="both"/>
        <w:rPr>
          <w:i/>
        </w:rPr>
      </w:pPr>
      <w:r>
        <w:rPr>
          <w:spacing w:val="-11"/>
        </w:rPr>
        <w:t xml:space="preserve">You </w:t>
      </w:r>
      <w:r>
        <w:t xml:space="preserve">belong here. </w:t>
      </w:r>
      <w:r>
        <w:rPr>
          <w:spacing w:val="-11"/>
        </w:rPr>
        <w:t xml:space="preserve">You </w:t>
      </w:r>
      <w:r>
        <w:t xml:space="preserve">are welcomed here. </w:t>
      </w:r>
      <w:r>
        <w:rPr>
          <w:spacing w:val="-11"/>
        </w:rPr>
        <w:t xml:space="preserve">You </w:t>
      </w:r>
      <w:r>
        <w:t xml:space="preserve">are a part of this ecosystem. All beings welcome you, for they have not forgotten that we are all related, that we come from one dust and will return to that same dust.  </w:t>
      </w:r>
      <w:proofErr w:type="gramStart"/>
      <w:r>
        <w:rPr>
          <w:spacing w:val="-8"/>
        </w:rPr>
        <w:t xml:space="preserve">Take  </w:t>
      </w:r>
      <w:r>
        <w:t>another</w:t>
      </w:r>
      <w:proofErr w:type="gramEnd"/>
      <w:r>
        <w:t xml:space="preserve"> long breath</w:t>
      </w:r>
      <w:r>
        <w:rPr>
          <w:spacing w:val="-2"/>
        </w:rPr>
        <w:t xml:space="preserve"> </w:t>
      </w:r>
      <w:r>
        <w:rPr>
          <w:i/>
        </w:rPr>
        <w:t>(pause).</w:t>
      </w:r>
    </w:p>
    <w:p w14:paraId="0DB7C2C6" w14:textId="77777777" w:rsidR="003C60F6" w:rsidRDefault="003C60F6">
      <w:pPr>
        <w:pStyle w:val="BodyText"/>
        <w:spacing w:before="1"/>
        <w:rPr>
          <w:i/>
          <w:sz w:val="27"/>
        </w:rPr>
      </w:pPr>
    </w:p>
    <w:p w14:paraId="0DB7C2C7" w14:textId="77777777" w:rsidR="003C60F6" w:rsidRDefault="00A117F4">
      <w:pPr>
        <w:pStyle w:val="BodyText"/>
        <w:ind w:left="100" w:right="117"/>
        <w:jc w:val="both"/>
      </w:pPr>
      <w:r>
        <w:t xml:space="preserve">As we gather here, in this sacred circle, we are entering into a relationship with Nature. </w:t>
      </w:r>
      <w:r>
        <w:rPr>
          <w:spacing w:val="-8"/>
        </w:rPr>
        <w:t xml:space="preserve">We </w:t>
      </w:r>
      <w:r>
        <w:t xml:space="preserve">are here to re-member ourselves back to where we belong. </w:t>
      </w:r>
      <w:r>
        <w:rPr>
          <w:spacing w:val="-8"/>
        </w:rPr>
        <w:t xml:space="preserve">We </w:t>
      </w:r>
      <w:r>
        <w:t>are here to restore a loving and kindred relationship with the rest of the natural</w:t>
      </w:r>
      <w:r>
        <w:t xml:space="preserve"> </w:t>
      </w:r>
      <w:r>
        <w:t>world.</w:t>
      </w:r>
    </w:p>
    <w:p w14:paraId="0DB7C2C8" w14:textId="77777777" w:rsidR="003C60F6" w:rsidRDefault="003C60F6">
      <w:pPr>
        <w:pStyle w:val="BodyText"/>
        <w:spacing w:before="10"/>
      </w:pPr>
    </w:p>
    <w:p w14:paraId="0DB7C2C9" w14:textId="77777777" w:rsidR="003C60F6" w:rsidRDefault="00A117F4">
      <w:pPr>
        <w:pStyle w:val="Heading1"/>
      </w:pPr>
      <w:r>
        <w:t>Prayer</w:t>
      </w:r>
    </w:p>
    <w:p w14:paraId="0DB7C2CA" w14:textId="77777777" w:rsidR="003C60F6" w:rsidRDefault="003C60F6">
      <w:pPr>
        <w:pStyle w:val="BodyText"/>
        <w:spacing w:before="5"/>
        <w:rPr>
          <w:b/>
          <w:sz w:val="29"/>
        </w:rPr>
      </w:pPr>
    </w:p>
    <w:p w14:paraId="0DB7C2CB" w14:textId="77777777" w:rsidR="003C60F6" w:rsidRDefault="00A117F4">
      <w:pPr>
        <w:pStyle w:val="BodyText"/>
        <w:ind w:left="100" w:right="117"/>
        <w:jc w:val="both"/>
      </w:pPr>
      <w:r>
        <w:t xml:space="preserve">Creator of Heaven and Earth, we sense the beauty of your Spirit here </w:t>
      </w:r>
      <w:r>
        <w:rPr>
          <w:spacing w:val="-4"/>
        </w:rPr>
        <w:t xml:space="preserve">today. </w:t>
      </w:r>
      <w:r>
        <w:t xml:space="preserve">Our hearts are touched by the wonders all around us. </w:t>
      </w:r>
      <w:r>
        <w:rPr>
          <w:spacing w:val="-8"/>
        </w:rPr>
        <w:t xml:space="preserve">We </w:t>
      </w:r>
      <w:r>
        <w:t xml:space="preserve">feel ourselves caressed like newborn children. </w:t>
      </w:r>
      <w:r>
        <w:rPr>
          <w:spacing w:val="-11"/>
        </w:rPr>
        <w:t xml:space="preserve">You </w:t>
      </w:r>
      <w:r>
        <w:t xml:space="preserve">embrace us with the assurance of love and companionship. </w:t>
      </w:r>
      <w:r>
        <w:rPr>
          <w:spacing w:val="-8"/>
        </w:rPr>
        <w:t xml:space="preserve">We </w:t>
      </w:r>
      <w:r>
        <w:t xml:space="preserve">are not alone. </w:t>
      </w:r>
      <w:r>
        <w:rPr>
          <w:spacing w:val="-8"/>
        </w:rPr>
        <w:t xml:space="preserve">We </w:t>
      </w:r>
      <w:r>
        <w:t xml:space="preserve">live in your world. As we gather here in this place, may we shed our cares and open ourselves to the gifts you </w:t>
      </w:r>
      <w:r>
        <w:rPr>
          <w:spacing w:val="-6"/>
        </w:rPr>
        <w:t xml:space="preserve">bear, </w:t>
      </w:r>
      <w:r>
        <w:t>to the gifts you bring, that we may be gifts also in your great Cosmos. Amen.</w:t>
      </w:r>
    </w:p>
    <w:p w14:paraId="0DB7C2CC" w14:textId="77777777" w:rsidR="003C60F6" w:rsidRDefault="003C60F6">
      <w:pPr>
        <w:jc w:val="both"/>
        <w:sectPr w:rsidR="003C60F6">
          <w:footerReference w:type="even" r:id="rId7"/>
          <w:footerReference w:type="default" r:id="rId8"/>
          <w:footerReference w:type="first" r:id="rId9"/>
          <w:type w:val="continuous"/>
          <w:pgSz w:w="12240" w:h="15840"/>
          <w:pgMar w:top="1360" w:right="1320" w:bottom="1140" w:left="1340" w:header="720" w:footer="948" w:gutter="0"/>
          <w:pgNumType w:start="1"/>
          <w:cols w:space="720"/>
        </w:sectPr>
      </w:pPr>
    </w:p>
    <w:p w14:paraId="0DB7C2CD" w14:textId="77777777" w:rsidR="003C60F6" w:rsidRDefault="00A117F4">
      <w:pPr>
        <w:pStyle w:val="Heading1"/>
        <w:spacing w:before="97"/>
      </w:pPr>
      <w:r>
        <w:lastRenderedPageBreak/>
        <w:t>Bringing Our Names into the Circle</w:t>
      </w:r>
    </w:p>
    <w:p w14:paraId="0DB7C2CE" w14:textId="77777777" w:rsidR="003C60F6" w:rsidRDefault="003C60F6">
      <w:pPr>
        <w:pStyle w:val="BodyText"/>
        <w:spacing w:before="4"/>
        <w:rPr>
          <w:b/>
          <w:sz w:val="29"/>
        </w:rPr>
      </w:pPr>
    </w:p>
    <w:p w14:paraId="0DB7C2CF" w14:textId="77777777" w:rsidR="003C60F6" w:rsidRDefault="00A117F4">
      <w:pPr>
        <w:spacing w:before="1"/>
        <w:ind w:left="100" w:right="118"/>
        <w:jc w:val="both"/>
        <w:rPr>
          <w:i/>
          <w:sz w:val="28"/>
        </w:rPr>
      </w:pPr>
      <w:r>
        <w:rPr>
          <w:i/>
          <w:sz w:val="28"/>
        </w:rPr>
        <w:t>Each person is invited to say aloud their names. Following the oﬀering of each name, all in the circle will reply:</w:t>
      </w:r>
    </w:p>
    <w:p w14:paraId="0DB7C2D0" w14:textId="77777777" w:rsidR="003C60F6" w:rsidRDefault="003C60F6">
      <w:pPr>
        <w:pStyle w:val="BodyText"/>
        <w:spacing w:before="5"/>
        <w:rPr>
          <w:i/>
          <w:sz w:val="27"/>
        </w:rPr>
      </w:pPr>
    </w:p>
    <w:p w14:paraId="0DB7C2D1" w14:textId="77777777" w:rsidR="003C60F6" w:rsidRDefault="00A117F4">
      <w:pPr>
        <w:pStyle w:val="BodyText"/>
        <w:tabs>
          <w:tab w:val="left" w:pos="5116"/>
        </w:tabs>
        <w:ind w:left="100" w:right="117"/>
        <w:jc w:val="both"/>
      </w:pPr>
      <w:r>
        <w:rPr>
          <w:spacing w:val="-3"/>
        </w:rPr>
        <w:t xml:space="preserve">Warm </w:t>
      </w:r>
      <w:r>
        <w:t>greetings</w:t>
      </w:r>
      <w:r>
        <w:rPr>
          <w:spacing w:val="16"/>
        </w:rPr>
        <w:t xml:space="preserve"> </w:t>
      </w:r>
      <w:r>
        <w:t>to</w:t>
      </w:r>
      <w:r>
        <w:rPr>
          <w:spacing w:val="6"/>
        </w:rPr>
        <w:t xml:space="preserve"> </w:t>
      </w:r>
      <w:r>
        <w:t>you</w:t>
      </w:r>
      <w:r>
        <w:rPr>
          <w:u w:val="single"/>
        </w:rPr>
        <w:t xml:space="preserve"> </w:t>
      </w:r>
      <w:r>
        <w:rPr>
          <w:u w:val="single"/>
        </w:rPr>
        <w:tab/>
      </w:r>
      <w:r>
        <w:t xml:space="preserve">. </w:t>
      </w:r>
      <w:r>
        <w:rPr>
          <w:spacing w:val="-8"/>
        </w:rPr>
        <w:t xml:space="preserve">We </w:t>
      </w:r>
      <w:r>
        <w:t>give thanks for your presence here.</w:t>
      </w:r>
    </w:p>
    <w:p w14:paraId="0DB7C2D2" w14:textId="77777777" w:rsidR="003C60F6" w:rsidRDefault="003C60F6">
      <w:pPr>
        <w:pStyle w:val="BodyText"/>
        <w:spacing w:before="3"/>
        <w:rPr>
          <w:sz w:val="29"/>
        </w:rPr>
      </w:pPr>
    </w:p>
    <w:p w14:paraId="0DB7C2D3" w14:textId="77777777" w:rsidR="003C60F6" w:rsidRDefault="00A117F4">
      <w:pPr>
        <w:pStyle w:val="Heading1"/>
      </w:pPr>
      <w:r>
        <w:t>Theme Reflection</w:t>
      </w:r>
    </w:p>
    <w:p w14:paraId="0DB7C2D4" w14:textId="77777777" w:rsidR="003C60F6" w:rsidRDefault="003C60F6">
      <w:pPr>
        <w:pStyle w:val="BodyText"/>
        <w:spacing w:before="3"/>
        <w:rPr>
          <w:b/>
          <w:sz w:val="29"/>
        </w:rPr>
      </w:pPr>
    </w:p>
    <w:p w14:paraId="0DB7C2D5" w14:textId="77777777" w:rsidR="003C60F6" w:rsidRDefault="00A117F4">
      <w:pPr>
        <w:ind w:left="100" w:right="117"/>
        <w:jc w:val="both"/>
        <w:rPr>
          <w:sz w:val="26"/>
        </w:rPr>
      </w:pPr>
      <w:r>
        <w:rPr>
          <w:w w:val="105"/>
          <w:sz w:val="26"/>
        </w:rPr>
        <w:t xml:space="preserve">When we pay attention to the rhythms of the seasons, we learn a great deal about the ebb and </w:t>
      </w:r>
      <w:r>
        <w:rPr>
          <w:spacing w:val="-3"/>
          <w:w w:val="105"/>
          <w:sz w:val="26"/>
        </w:rPr>
        <w:t xml:space="preserve">flow, </w:t>
      </w:r>
      <w:r>
        <w:rPr>
          <w:w w:val="105"/>
          <w:sz w:val="26"/>
        </w:rPr>
        <w:t xml:space="preserve">the rise and fall of </w:t>
      </w:r>
      <w:proofErr w:type="gramStart"/>
      <w:r>
        <w:rPr>
          <w:w w:val="105"/>
          <w:sz w:val="26"/>
        </w:rPr>
        <w:t>life;</w:t>
      </w:r>
      <w:proofErr w:type="gramEnd"/>
      <w:r>
        <w:rPr>
          <w:w w:val="105"/>
          <w:sz w:val="26"/>
        </w:rPr>
        <w:t xml:space="preserve"> about emptiness and fullness and</w:t>
      </w:r>
      <w:r>
        <w:rPr>
          <w:spacing w:val="-8"/>
          <w:w w:val="105"/>
          <w:sz w:val="26"/>
        </w:rPr>
        <w:t xml:space="preserve"> </w:t>
      </w:r>
      <w:r>
        <w:rPr>
          <w:w w:val="105"/>
          <w:sz w:val="26"/>
        </w:rPr>
        <w:t>all</w:t>
      </w:r>
      <w:r>
        <w:rPr>
          <w:spacing w:val="-8"/>
          <w:w w:val="105"/>
          <w:sz w:val="26"/>
        </w:rPr>
        <w:t xml:space="preserve"> </w:t>
      </w:r>
      <w:r>
        <w:rPr>
          <w:w w:val="105"/>
          <w:sz w:val="26"/>
        </w:rPr>
        <w:t>measures</w:t>
      </w:r>
      <w:r>
        <w:rPr>
          <w:spacing w:val="-8"/>
          <w:w w:val="105"/>
          <w:sz w:val="26"/>
        </w:rPr>
        <w:t xml:space="preserve"> </w:t>
      </w:r>
      <w:r>
        <w:rPr>
          <w:w w:val="105"/>
          <w:sz w:val="26"/>
        </w:rPr>
        <w:t>in</w:t>
      </w:r>
      <w:r>
        <w:rPr>
          <w:spacing w:val="-8"/>
          <w:w w:val="105"/>
          <w:sz w:val="26"/>
        </w:rPr>
        <w:t xml:space="preserve"> </w:t>
      </w:r>
      <w:r>
        <w:rPr>
          <w:w w:val="105"/>
          <w:sz w:val="26"/>
        </w:rPr>
        <w:t>between.</w:t>
      </w:r>
      <w:r>
        <w:rPr>
          <w:spacing w:val="-8"/>
          <w:w w:val="105"/>
          <w:sz w:val="26"/>
        </w:rPr>
        <w:t xml:space="preserve"> </w:t>
      </w:r>
      <w:r>
        <w:rPr>
          <w:w w:val="105"/>
          <w:sz w:val="26"/>
        </w:rPr>
        <w:t>Spring</w:t>
      </w:r>
      <w:r>
        <w:rPr>
          <w:spacing w:val="-8"/>
          <w:w w:val="105"/>
          <w:sz w:val="26"/>
        </w:rPr>
        <w:t xml:space="preserve"> </w:t>
      </w:r>
      <w:r>
        <w:rPr>
          <w:w w:val="105"/>
          <w:sz w:val="26"/>
        </w:rPr>
        <w:t>invites</w:t>
      </w:r>
      <w:r>
        <w:rPr>
          <w:spacing w:val="-8"/>
          <w:w w:val="105"/>
          <w:sz w:val="26"/>
        </w:rPr>
        <w:t xml:space="preserve"> </w:t>
      </w:r>
      <w:r>
        <w:rPr>
          <w:w w:val="105"/>
          <w:sz w:val="26"/>
        </w:rPr>
        <w:t>us</w:t>
      </w:r>
      <w:r>
        <w:rPr>
          <w:spacing w:val="-8"/>
          <w:w w:val="105"/>
          <w:sz w:val="26"/>
        </w:rPr>
        <w:t xml:space="preserve"> </w:t>
      </w:r>
      <w:r>
        <w:rPr>
          <w:w w:val="105"/>
          <w:sz w:val="26"/>
        </w:rPr>
        <w:t>to</w:t>
      </w:r>
      <w:r>
        <w:rPr>
          <w:spacing w:val="-8"/>
          <w:w w:val="105"/>
          <w:sz w:val="26"/>
        </w:rPr>
        <w:t xml:space="preserve"> </w:t>
      </w:r>
      <w:r>
        <w:rPr>
          <w:w w:val="105"/>
          <w:sz w:val="26"/>
        </w:rPr>
        <w:t>blossom;</w:t>
      </w:r>
      <w:r>
        <w:rPr>
          <w:spacing w:val="-8"/>
          <w:w w:val="105"/>
          <w:sz w:val="26"/>
        </w:rPr>
        <w:t xml:space="preserve"> </w:t>
      </w:r>
      <w:r>
        <w:rPr>
          <w:w w:val="105"/>
          <w:sz w:val="26"/>
        </w:rPr>
        <w:t>summer</w:t>
      </w:r>
      <w:r>
        <w:rPr>
          <w:spacing w:val="-8"/>
          <w:w w:val="105"/>
          <w:sz w:val="26"/>
        </w:rPr>
        <w:t xml:space="preserve"> </w:t>
      </w:r>
      <w:r>
        <w:rPr>
          <w:w w:val="105"/>
          <w:sz w:val="26"/>
        </w:rPr>
        <w:t>calls</w:t>
      </w:r>
      <w:r>
        <w:rPr>
          <w:spacing w:val="-8"/>
          <w:w w:val="105"/>
          <w:sz w:val="26"/>
        </w:rPr>
        <w:t xml:space="preserve"> </w:t>
      </w:r>
      <w:r>
        <w:rPr>
          <w:w w:val="105"/>
          <w:sz w:val="26"/>
        </w:rPr>
        <w:t>us</w:t>
      </w:r>
      <w:r>
        <w:rPr>
          <w:spacing w:val="-8"/>
          <w:w w:val="105"/>
          <w:sz w:val="26"/>
        </w:rPr>
        <w:t xml:space="preserve"> </w:t>
      </w:r>
      <w:r>
        <w:rPr>
          <w:w w:val="105"/>
          <w:sz w:val="26"/>
        </w:rPr>
        <w:t>to our</w:t>
      </w:r>
      <w:r>
        <w:rPr>
          <w:spacing w:val="-19"/>
          <w:w w:val="105"/>
          <w:sz w:val="26"/>
        </w:rPr>
        <w:t xml:space="preserve"> </w:t>
      </w:r>
      <w:r>
        <w:rPr>
          <w:w w:val="105"/>
          <w:sz w:val="26"/>
        </w:rPr>
        <w:t>own</w:t>
      </w:r>
      <w:r>
        <w:rPr>
          <w:spacing w:val="-19"/>
          <w:w w:val="105"/>
          <w:sz w:val="26"/>
        </w:rPr>
        <w:t xml:space="preserve"> </w:t>
      </w:r>
      <w:r>
        <w:rPr>
          <w:w w:val="105"/>
          <w:sz w:val="26"/>
        </w:rPr>
        <w:t>ripening;</w:t>
      </w:r>
      <w:r>
        <w:rPr>
          <w:spacing w:val="-19"/>
          <w:w w:val="105"/>
          <w:sz w:val="26"/>
        </w:rPr>
        <w:t xml:space="preserve"> </w:t>
      </w:r>
      <w:r>
        <w:rPr>
          <w:w w:val="105"/>
          <w:sz w:val="26"/>
        </w:rPr>
        <w:t>autumn</w:t>
      </w:r>
      <w:r>
        <w:rPr>
          <w:spacing w:val="-19"/>
          <w:w w:val="105"/>
          <w:sz w:val="26"/>
        </w:rPr>
        <w:t xml:space="preserve"> </w:t>
      </w:r>
      <w:r>
        <w:rPr>
          <w:w w:val="105"/>
          <w:sz w:val="26"/>
        </w:rPr>
        <w:t>presses</w:t>
      </w:r>
      <w:r>
        <w:rPr>
          <w:spacing w:val="-19"/>
          <w:w w:val="105"/>
          <w:sz w:val="26"/>
        </w:rPr>
        <w:t xml:space="preserve"> </w:t>
      </w:r>
      <w:r>
        <w:rPr>
          <w:w w:val="105"/>
          <w:sz w:val="26"/>
        </w:rPr>
        <w:t>us</w:t>
      </w:r>
      <w:r>
        <w:rPr>
          <w:spacing w:val="-19"/>
          <w:w w:val="105"/>
          <w:sz w:val="26"/>
        </w:rPr>
        <w:t xml:space="preserve"> </w:t>
      </w:r>
      <w:r>
        <w:rPr>
          <w:w w:val="105"/>
          <w:sz w:val="26"/>
        </w:rPr>
        <w:t>to</w:t>
      </w:r>
      <w:r>
        <w:rPr>
          <w:spacing w:val="-19"/>
          <w:w w:val="105"/>
          <w:sz w:val="26"/>
        </w:rPr>
        <w:t xml:space="preserve"> </w:t>
      </w:r>
      <w:r>
        <w:rPr>
          <w:w w:val="105"/>
          <w:sz w:val="26"/>
        </w:rPr>
        <w:t>release</w:t>
      </w:r>
      <w:r>
        <w:rPr>
          <w:spacing w:val="-19"/>
          <w:w w:val="105"/>
          <w:sz w:val="26"/>
        </w:rPr>
        <w:t xml:space="preserve"> </w:t>
      </w:r>
      <w:r>
        <w:rPr>
          <w:w w:val="105"/>
          <w:sz w:val="26"/>
        </w:rPr>
        <w:t>and</w:t>
      </w:r>
      <w:r>
        <w:rPr>
          <w:spacing w:val="-19"/>
          <w:w w:val="105"/>
          <w:sz w:val="26"/>
        </w:rPr>
        <w:t xml:space="preserve"> </w:t>
      </w:r>
      <w:r>
        <w:rPr>
          <w:w w:val="105"/>
          <w:sz w:val="26"/>
        </w:rPr>
        <w:t>let</w:t>
      </w:r>
      <w:r>
        <w:rPr>
          <w:spacing w:val="-19"/>
          <w:w w:val="105"/>
          <w:sz w:val="26"/>
        </w:rPr>
        <w:t xml:space="preserve"> </w:t>
      </w:r>
      <w:r>
        <w:rPr>
          <w:w w:val="105"/>
          <w:sz w:val="26"/>
        </w:rPr>
        <w:t>go;</w:t>
      </w:r>
      <w:r>
        <w:rPr>
          <w:spacing w:val="-19"/>
          <w:w w:val="105"/>
          <w:sz w:val="26"/>
        </w:rPr>
        <w:t xml:space="preserve"> </w:t>
      </w:r>
      <w:r>
        <w:rPr>
          <w:w w:val="105"/>
          <w:sz w:val="26"/>
        </w:rPr>
        <w:t>and</w:t>
      </w:r>
      <w:r>
        <w:rPr>
          <w:spacing w:val="-19"/>
          <w:w w:val="105"/>
          <w:sz w:val="26"/>
        </w:rPr>
        <w:t xml:space="preserve"> </w:t>
      </w:r>
      <w:r>
        <w:rPr>
          <w:w w:val="105"/>
          <w:sz w:val="26"/>
        </w:rPr>
        <w:t>winter</w:t>
      </w:r>
      <w:r>
        <w:rPr>
          <w:spacing w:val="-19"/>
          <w:w w:val="105"/>
          <w:sz w:val="26"/>
        </w:rPr>
        <w:t xml:space="preserve"> </w:t>
      </w:r>
      <w:r>
        <w:rPr>
          <w:w w:val="105"/>
          <w:sz w:val="26"/>
        </w:rPr>
        <w:t xml:space="preserve">whispers to us to rest, to release the demands of productivity and calendars and to-do- lists. Jesus of Nazareth knew the wisdom of the seasons and the need to balance serving and retreating, acting for healing and </w:t>
      </w:r>
      <w:proofErr w:type="gramStart"/>
      <w:r>
        <w:rPr>
          <w:w w:val="105"/>
          <w:sz w:val="26"/>
        </w:rPr>
        <w:t>justice</w:t>
      </w:r>
      <w:proofErr w:type="gramEnd"/>
      <w:r>
        <w:rPr>
          <w:w w:val="105"/>
          <w:sz w:val="26"/>
        </w:rPr>
        <w:t xml:space="preserve"> and reflecting</w:t>
      </w:r>
      <w:r>
        <w:rPr>
          <w:spacing w:val="-39"/>
          <w:w w:val="105"/>
          <w:sz w:val="26"/>
        </w:rPr>
        <w:t xml:space="preserve"> </w:t>
      </w:r>
      <w:r>
        <w:rPr>
          <w:w w:val="105"/>
          <w:sz w:val="26"/>
        </w:rPr>
        <w:t>for clarity of mind and</w:t>
      </w:r>
      <w:r>
        <w:rPr>
          <w:spacing w:val="-18"/>
          <w:w w:val="105"/>
          <w:sz w:val="26"/>
        </w:rPr>
        <w:t xml:space="preserve"> </w:t>
      </w:r>
      <w:r>
        <w:rPr>
          <w:w w:val="105"/>
          <w:sz w:val="26"/>
        </w:rPr>
        <w:t>spirit.</w:t>
      </w:r>
    </w:p>
    <w:p w14:paraId="0DB7C2D6" w14:textId="77777777" w:rsidR="003C60F6" w:rsidRDefault="003C60F6">
      <w:pPr>
        <w:pStyle w:val="BodyText"/>
        <w:spacing w:before="9"/>
        <w:rPr>
          <w:sz w:val="26"/>
        </w:rPr>
      </w:pPr>
    </w:p>
    <w:p w14:paraId="0DB7C2D7" w14:textId="77777777" w:rsidR="003C60F6" w:rsidRDefault="00A117F4">
      <w:pPr>
        <w:ind w:left="100" w:right="117"/>
        <w:jc w:val="both"/>
        <w:rPr>
          <w:sz w:val="26"/>
        </w:rPr>
      </w:pPr>
      <w:r>
        <w:rPr>
          <w:sz w:val="26"/>
        </w:rPr>
        <w:t xml:space="preserve">Around the great wheel of the year’s </w:t>
      </w:r>
      <w:proofErr w:type="gramStart"/>
      <w:r>
        <w:rPr>
          <w:sz w:val="26"/>
        </w:rPr>
        <w:t>seasons</w:t>
      </w:r>
      <w:proofErr w:type="gramEnd"/>
      <w:r>
        <w:rPr>
          <w:sz w:val="26"/>
        </w:rPr>
        <w:t xml:space="preserve"> we are invited to touch holiness, even as we are touched by the awe and the mystery of Creation.</w:t>
      </w:r>
    </w:p>
    <w:p w14:paraId="0DB7C2D8" w14:textId="77777777" w:rsidR="003C60F6" w:rsidRDefault="003C60F6">
      <w:pPr>
        <w:pStyle w:val="BodyText"/>
        <w:spacing w:before="3"/>
        <w:rPr>
          <w:sz w:val="26"/>
        </w:rPr>
      </w:pPr>
    </w:p>
    <w:p w14:paraId="0DB7C2D9" w14:textId="77777777" w:rsidR="003C60F6" w:rsidRDefault="00A117F4">
      <w:pPr>
        <w:ind w:left="100" w:right="117"/>
        <w:jc w:val="both"/>
        <w:rPr>
          <w:sz w:val="26"/>
        </w:rPr>
      </w:pPr>
      <w:r>
        <w:rPr>
          <w:spacing w:val="-6"/>
          <w:sz w:val="26"/>
        </w:rPr>
        <w:t xml:space="preserve">Today </w:t>
      </w:r>
      <w:r>
        <w:rPr>
          <w:sz w:val="26"/>
        </w:rPr>
        <w:t xml:space="preserve">we focus on the sense of touch. </w:t>
      </w:r>
      <w:r>
        <w:rPr>
          <w:spacing w:val="-5"/>
          <w:sz w:val="26"/>
        </w:rPr>
        <w:t xml:space="preserve">“Touch </w:t>
      </w:r>
      <w:r>
        <w:rPr>
          <w:sz w:val="26"/>
        </w:rPr>
        <w:t xml:space="preserve">is what we all desire in one </w:t>
      </w:r>
      <w:proofErr w:type="gramStart"/>
      <w:r>
        <w:rPr>
          <w:sz w:val="26"/>
        </w:rPr>
        <w:t>form  or</w:t>
      </w:r>
      <w:proofErr w:type="gramEnd"/>
      <w:r>
        <w:rPr>
          <w:sz w:val="26"/>
        </w:rPr>
        <w:t xml:space="preserve"> </w:t>
      </w:r>
      <w:r>
        <w:rPr>
          <w:spacing w:val="-3"/>
          <w:sz w:val="26"/>
        </w:rPr>
        <w:t xml:space="preserve">another, </w:t>
      </w:r>
      <w:r>
        <w:rPr>
          <w:sz w:val="26"/>
        </w:rPr>
        <w:t xml:space="preserve">even if we find it through being alone, through silence or the felt need to walk at a distance: the meeting with someone or something other than ourselves. Perhaps the light brush of grass on our skin, a ruﬄing breeze, the touch of </w:t>
      </w:r>
      <w:r>
        <w:rPr>
          <w:spacing w:val="-3"/>
          <w:sz w:val="26"/>
        </w:rPr>
        <w:t xml:space="preserve">another’s </w:t>
      </w:r>
      <w:r>
        <w:rPr>
          <w:sz w:val="26"/>
        </w:rPr>
        <w:t>hand; even the gentle first touch of an</w:t>
      </w:r>
      <w:r>
        <w:rPr>
          <w:spacing w:val="2"/>
          <w:sz w:val="26"/>
        </w:rPr>
        <w:t xml:space="preserve"> </w:t>
      </w:r>
      <w:r>
        <w:rPr>
          <w:sz w:val="26"/>
        </w:rPr>
        <w:t>understanding.”</w:t>
      </w:r>
    </w:p>
    <w:p w14:paraId="0DB7C2DA" w14:textId="77777777" w:rsidR="003C60F6" w:rsidRDefault="003C60F6">
      <w:pPr>
        <w:pStyle w:val="BodyText"/>
        <w:spacing w:before="6"/>
        <w:rPr>
          <w:sz w:val="26"/>
        </w:rPr>
      </w:pPr>
    </w:p>
    <w:p w14:paraId="0DB7C2DB" w14:textId="77777777" w:rsidR="003C60F6" w:rsidRDefault="00A117F4">
      <w:pPr>
        <w:spacing w:before="1"/>
        <w:ind w:left="100" w:right="118"/>
        <w:jc w:val="both"/>
        <w:rPr>
          <w:sz w:val="26"/>
        </w:rPr>
      </w:pPr>
      <w:r>
        <w:rPr>
          <w:sz w:val="26"/>
        </w:rPr>
        <w:t xml:space="preserve">Whether we touch only what we </w:t>
      </w:r>
      <w:proofErr w:type="gramStart"/>
      <w:r>
        <w:rPr>
          <w:sz w:val="26"/>
        </w:rPr>
        <w:t>see, or</w:t>
      </w:r>
      <w:proofErr w:type="gramEnd"/>
      <w:r>
        <w:rPr>
          <w:sz w:val="26"/>
        </w:rPr>
        <w:t xml:space="preserve"> engage the mystery of what lies beneath the surface, we humans are made for unending meeting and exchange. “We are something for the world to rub up against”, says writer David Whyte</w:t>
      </w:r>
    </w:p>
    <w:p w14:paraId="0DB7C2DC" w14:textId="77777777" w:rsidR="003C60F6" w:rsidRDefault="003C60F6">
      <w:pPr>
        <w:pStyle w:val="BodyText"/>
        <w:spacing w:before="3"/>
        <w:rPr>
          <w:sz w:val="26"/>
        </w:rPr>
      </w:pPr>
    </w:p>
    <w:p w14:paraId="0DB7C2DD" w14:textId="77777777" w:rsidR="003C60F6" w:rsidRDefault="00A117F4">
      <w:pPr>
        <w:spacing w:before="1"/>
        <w:ind w:left="100" w:right="119"/>
        <w:jc w:val="both"/>
        <w:rPr>
          <w:sz w:val="26"/>
        </w:rPr>
      </w:pPr>
      <w:r>
        <w:rPr>
          <w:sz w:val="26"/>
        </w:rPr>
        <w:t>The</w:t>
      </w:r>
      <w:r>
        <w:rPr>
          <w:spacing w:val="60"/>
          <w:sz w:val="26"/>
        </w:rPr>
        <w:t xml:space="preserve"> </w:t>
      </w:r>
      <w:r>
        <w:rPr>
          <w:sz w:val="26"/>
        </w:rPr>
        <w:t>sense</w:t>
      </w:r>
      <w:r>
        <w:rPr>
          <w:spacing w:val="60"/>
          <w:sz w:val="26"/>
        </w:rPr>
        <w:t xml:space="preserve"> </w:t>
      </w:r>
      <w:r>
        <w:rPr>
          <w:sz w:val="26"/>
        </w:rPr>
        <w:t>of</w:t>
      </w:r>
      <w:r>
        <w:rPr>
          <w:spacing w:val="60"/>
          <w:sz w:val="26"/>
        </w:rPr>
        <w:t xml:space="preserve"> </w:t>
      </w:r>
      <w:r>
        <w:rPr>
          <w:sz w:val="26"/>
        </w:rPr>
        <w:t>touch</w:t>
      </w:r>
      <w:r>
        <w:rPr>
          <w:spacing w:val="60"/>
          <w:sz w:val="26"/>
        </w:rPr>
        <w:t xml:space="preserve"> </w:t>
      </w:r>
      <w:r>
        <w:rPr>
          <w:sz w:val="26"/>
        </w:rPr>
        <w:t>is</w:t>
      </w:r>
      <w:r>
        <w:rPr>
          <w:spacing w:val="60"/>
          <w:sz w:val="26"/>
        </w:rPr>
        <w:t xml:space="preserve"> </w:t>
      </w:r>
      <w:r>
        <w:rPr>
          <w:sz w:val="26"/>
        </w:rPr>
        <w:t>perhaps</w:t>
      </w:r>
      <w:r>
        <w:rPr>
          <w:spacing w:val="60"/>
          <w:sz w:val="26"/>
        </w:rPr>
        <w:t xml:space="preserve"> </w:t>
      </w:r>
      <w:r>
        <w:rPr>
          <w:sz w:val="26"/>
        </w:rPr>
        <w:t>the</w:t>
      </w:r>
      <w:r>
        <w:rPr>
          <w:spacing w:val="60"/>
          <w:sz w:val="26"/>
        </w:rPr>
        <w:t xml:space="preserve"> </w:t>
      </w:r>
      <w:r>
        <w:rPr>
          <w:sz w:val="26"/>
        </w:rPr>
        <w:t>sense</w:t>
      </w:r>
      <w:r>
        <w:rPr>
          <w:spacing w:val="60"/>
          <w:sz w:val="26"/>
        </w:rPr>
        <w:t xml:space="preserve"> </w:t>
      </w:r>
      <w:r>
        <w:rPr>
          <w:sz w:val="26"/>
        </w:rPr>
        <w:t>that</w:t>
      </w:r>
      <w:r>
        <w:rPr>
          <w:spacing w:val="60"/>
          <w:sz w:val="26"/>
        </w:rPr>
        <w:t xml:space="preserve"> </w:t>
      </w:r>
      <w:r>
        <w:rPr>
          <w:sz w:val="26"/>
        </w:rPr>
        <w:t>makes</w:t>
      </w:r>
      <w:r>
        <w:rPr>
          <w:spacing w:val="60"/>
          <w:sz w:val="26"/>
        </w:rPr>
        <w:t xml:space="preserve"> </w:t>
      </w:r>
      <w:r>
        <w:rPr>
          <w:sz w:val="26"/>
        </w:rPr>
        <w:t>us</w:t>
      </w:r>
      <w:r>
        <w:rPr>
          <w:spacing w:val="60"/>
          <w:sz w:val="26"/>
        </w:rPr>
        <w:t xml:space="preserve"> </w:t>
      </w:r>
      <w:r>
        <w:rPr>
          <w:sz w:val="26"/>
        </w:rPr>
        <w:t>most</w:t>
      </w:r>
      <w:r>
        <w:rPr>
          <w:spacing w:val="60"/>
          <w:sz w:val="26"/>
        </w:rPr>
        <w:t xml:space="preserve"> </w:t>
      </w:r>
      <w:r>
        <w:rPr>
          <w:sz w:val="26"/>
        </w:rPr>
        <w:t>vulnerable.</w:t>
      </w:r>
      <w:r>
        <w:rPr>
          <w:spacing w:val="60"/>
          <w:sz w:val="26"/>
        </w:rPr>
        <w:t xml:space="preserve"> </w:t>
      </w:r>
      <w:r>
        <w:rPr>
          <w:sz w:val="26"/>
        </w:rPr>
        <w:t>It</w:t>
      </w:r>
      <w:r>
        <w:rPr>
          <w:w w:val="103"/>
          <w:sz w:val="26"/>
        </w:rPr>
        <w:t xml:space="preserve"> </w:t>
      </w:r>
      <w:r>
        <w:rPr>
          <w:sz w:val="26"/>
        </w:rPr>
        <w:t xml:space="preserve">cracks us open to </w:t>
      </w:r>
      <w:r>
        <w:rPr>
          <w:spacing w:val="-4"/>
          <w:sz w:val="26"/>
        </w:rPr>
        <w:t>reality,</w:t>
      </w:r>
      <w:r>
        <w:rPr>
          <w:spacing w:val="63"/>
          <w:sz w:val="26"/>
        </w:rPr>
        <w:t xml:space="preserve"> </w:t>
      </w:r>
      <w:r>
        <w:rPr>
          <w:sz w:val="26"/>
        </w:rPr>
        <w:t xml:space="preserve">to </w:t>
      </w:r>
      <w:r>
        <w:rPr>
          <w:spacing w:val="-4"/>
          <w:sz w:val="26"/>
        </w:rPr>
        <w:t>wonder,</w:t>
      </w:r>
      <w:r>
        <w:rPr>
          <w:spacing w:val="63"/>
          <w:sz w:val="26"/>
        </w:rPr>
        <w:t xml:space="preserve"> </w:t>
      </w:r>
      <w:r>
        <w:rPr>
          <w:sz w:val="26"/>
        </w:rPr>
        <w:t>to new understanding and to new possibilities in our lives.</w:t>
      </w:r>
    </w:p>
    <w:p w14:paraId="7C94C55C" w14:textId="77777777" w:rsidR="00203B58" w:rsidRDefault="00203B58">
      <w:pPr>
        <w:spacing w:before="1"/>
        <w:ind w:left="100" w:right="119"/>
        <w:jc w:val="both"/>
        <w:rPr>
          <w:sz w:val="26"/>
        </w:rPr>
      </w:pPr>
    </w:p>
    <w:p w14:paraId="0DB7C2DE" w14:textId="77777777" w:rsidR="003C60F6" w:rsidRDefault="00A117F4">
      <w:pPr>
        <w:spacing w:before="3"/>
        <w:ind w:left="100"/>
        <w:rPr>
          <w:sz w:val="26"/>
        </w:rPr>
      </w:pPr>
      <w:r>
        <w:rPr>
          <w:sz w:val="26"/>
        </w:rPr>
        <w:t>Some questions to ponder as you amble in meditation today:</w:t>
      </w:r>
    </w:p>
    <w:p w14:paraId="0DB7C2DF" w14:textId="77777777" w:rsidR="003C60F6" w:rsidRDefault="003C60F6">
      <w:pPr>
        <w:pStyle w:val="BodyText"/>
        <w:spacing w:before="2"/>
        <w:rPr>
          <w:sz w:val="26"/>
        </w:rPr>
      </w:pPr>
    </w:p>
    <w:p w14:paraId="0DB7C2E0" w14:textId="77777777" w:rsidR="003C60F6" w:rsidRDefault="00A117F4">
      <w:pPr>
        <w:pStyle w:val="ListParagraph"/>
        <w:numPr>
          <w:ilvl w:val="0"/>
          <w:numId w:val="1"/>
        </w:numPr>
        <w:tabs>
          <w:tab w:val="left" w:pos="519"/>
          <w:tab w:val="left" w:pos="520"/>
        </w:tabs>
        <w:rPr>
          <w:sz w:val="26"/>
        </w:rPr>
      </w:pPr>
      <w:r>
        <w:rPr>
          <w:sz w:val="26"/>
        </w:rPr>
        <w:t xml:space="preserve">Do you have a </w:t>
      </w:r>
      <w:proofErr w:type="spellStart"/>
      <w:r>
        <w:rPr>
          <w:sz w:val="26"/>
        </w:rPr>
        <w:t>favourite</w:t>
      </w:r>
      <w:proofErr w:type="spellEnd"/>
      <w:r>
        <w:rPr>
          <w:sz w:val="26"/>
        </w:rPr>
        <w:t xml:space="preserve"> texture? What makes this texture special for</w:t>
      </w:r>
      <w:r>
        <w:rPr>
          <w:spacing w:val="30"/>
          <w:sz w:val="26"/>
        </w:rPr>
        <w:t xml:space="preserve"> </w:t>
      </w:r>
      <w:r>
        <w:rPr>
          <w:sz w:val="26"/>
        </w:rPr>
        <w:t>you?</w:t>
      </w:r>
    </w:p>
    <w:p w14:paraId="0DB7C2E1" w14:textId="77777777" w:rsidR="003C60F6" w:rsidRDefault="00A117F4">
      <w:pPr>
        <w:pStyle w:val="ListParagraph"/>
        <w:numPr>
          <w:ilvl w:val="0"/>
          <w:numId w:val="1"/>
        </w:numPr>
        <w:tabs>
          <w:tab w:val="left" w:pos="519"/>
          <w:tab w:val="left" w:pos="520"/>
        </w:tabs>
        <w:spacing w:before="1"/>
        <w:ind w:right="123"/>
        <w:rPr>
          <w:sz w:val="26"/>
        </w:rPr>
      </w:pPr>
      <w:r>
        <w:rPr>
          <w:sz w:val="26"/>
        </w:rPr>
        <w:t>Have you ever been surprised by the touch of something on your skin? How did that touch diﬀer from what you</w:t>
      </w:r>
      <w:r>
        <w:rPr>
          <w:spacing w:val="15"/>
          <w:sz w:val="26"/>
        </w:rPr>
        <w:t xml:space="preserve"> </w:t>
      </w:r>
      <w:r>
        <w:rPr>
          <w:sz w:val="26"/>
        </w:rPr>
        <w:t>expected?</w:t>
      </w:r>
    </w:p>
    <w:p w14:paraId="0DB7C2E2" w14:textId="77777777" w:rsidR="003C60F6" w:rsidRDefault="00A117F4">
      <w:pPr>
        <w:pStyle w:val="ListParagraph"/>
        <w:numPr>
          <w:ilvl w:val="0"/>
          <w:numId w:val="1"/>
        </w:numPr>
        <w:tabs>
          <w:tab w:val="left" w:pos="520"/>
        </w:tabs>
        <w:spacing w:before="2"/>
        <w:jc w:val="both"/>
        <w:rPr>
          <w:sz w:val="26"/>
        </w:rPr>
      </w:pPr>
      <w:r>
        <w:rPr>
          <w:sz w:val="26"/>
        </w:rPr>
        <w:t>When has a touch transformed your</w:t>
      </w:r>
      <w:r>
        <w:rPr>
          <w:spacing w:val="6"/>
          <w:sz w:val="26"/>
        </w:rPr>
        <w:t xml:space="preserve"> </w:t>
      </w:r>
      <w:r>
        <w:rPr>
          <w:sz w:val="26"/>
        </w:rPr>
        <w:t>understanding?</w:t>
      </w:r>
    </w:p>
    <w:p w14:paraId="0DB7C2E3" w14:textId="77777777" w:rsidR="003C60F6" w:rsidRDefault="003C60F6">
      <w:pPr>
        <w:jc w:val="both"/>
        <w:rPr>
          <w:sz w:val="26"/>
        </w:rPr>
        <w:sectPr w:rsidR="003C60F6">
          <w:pgSz w:w="12240" w:h="15840"/>
          <w:pgMar w:top="1360" w:right="1320" w:bottom="1140" w:left="1340" w:header="0" w:footer="948" w:gutter="0"/>
          <w:cols w:space="720"/>
        </w:sectPr>
      </w:pPr>
    </w:p>
    <w:p w14:paraId="7AE4DEE3" w14:textId="0102F310" w:rsidR="007A09E1" w:rsidRDefault="009F4426" w:rsidP="007A09E1">
      <w:pPr>
        <w:pStyle w:val="Heading1"/>
        <w:spacing w:before="97" w:line="506" w:lineRule="auto"/>
        <w:ind w:right="210" w:firstLine="77"/>
        <w:rPr>
          <w:spacing w:val="-7"/>
        </w:rPr>
      </w:pPr>
      <w:r>
        <w:lastRenderedPageBreak/>
        <w:t>Do</w:t>
      </w:r>
      <w:r w:rsidR="00894BB4">
        <w:t xml:space="preserve">ing </w:t>
      </w:r>
      <w:r w:rsidR="007A09E1">
        <w:t>Rubbing</w:t>
      </w:r>
      <w:r w:rsidR="00B322A0">
        <w:t>s</w:t>
      </w:r>
      <w:r w:rsidR="00A117F4">
        <w:t xml:space="preserve"> as a </w:t>
      </w:r>
      <w:r>
        <w:t>Means of Exploring</w:t>
      </w:r>
      <w:r w:rsidR="00A117F4">
        <w:t xml:space="preserve"> the Sense of </w:t>
      </w:r>
      <w:r w:rsidR="00A117F4">
        <w:rPr>
          <w:spacing w:val="-7"/>
        </w:rPr>
        <w:t xml:space="preserve">Touch </w:t>
      </w:r>
    </w:p>
    <w:p w14:paraId="2CE7E79B" w14:textId="6E871FC8" w:rsidR="003409AA" w:rsidRPr="003409AA" w:rsidRDefault="003409AA" w:rsidP="003409AA">
      <w:pPr>
        <w:rPr>
          <w:sz w:val="28"/>
          <w:szCs w:val="28"/>
        </w:rPr>
      </w:pPr>
      <w:r>
        <w:rPr>
          <w:sz w:val="28"/>
          <w:szCs w:val="28"/>
        </w:rPr>
        <w:t>Each person will</w:t>
      </w:r>
      <w:r w:rsidR="00C81194">
        <w:rPr>
          <w:sz w:val="28"/>
          <w:szCs w:val="28"/>
        </w:rPr>
        <w:t xml:space="preserve"> be</w:t>
      </w:r>
      <w:r w:rsidRPr="003409AA">
        <w:rPr>
          <w:sz w:val="28"/>
          <w:szCs w:val="28"/>
        </w:rPr>
        <w:t xml:space="preserve"> given </w:t>
      </w:r>
      <w:r w:rsidR="00C81194">
        <w:rPr>
          <w:sz w:val="28"/>
          <w:szCs w:val="28"/>
        </w:rPr>
        <w:t xml:space="preserve">a large piece of </w:t>
      </w:r>
      <w:r w:rsidRPr="003409AA">
        <w:rPr>
          <w:sz w:val="28"/>
          <w:szCs w:val="28"/>
        </w:rPr>
        <w:t xml:space="preserve">paper and </w:t>
      </w:r>
      <w:r w:rsidR="00C81194">
        <w:rPr>
          <w:sz w:val="28"/>
          <w:szCs w:val="28"/>
        </w:rPr>
        <w:t xml:space="preserve">a </w:t>
      </w:r>
      <w:r w:rsidRPr="003409AA">
        <w:rPr>
          <w:sz w:val="28"/>
          <w:szCs w:val="28"/>
        </w:rPr>
        <w:t>charcoal</w:t>
      </w:r>
      <w:r w:rsidR="00CA3EDB">
        <w:rPr>
          <w:sz w:val="28"/>
          <w:szCs w:val="28"/>
        </w:rPr>
        <w:t xml:space="preserve"> stick.  </w:t>
      </w:r>
      <w:r w:rsidR="009C35BF">
        <w:rPr>
          <w:sz w:val="28"/>
          <w:szCs w:val="28"/>
        </w:rPr>
        <w:t>You</w:t>
      </w:r>
      <w:r w:rsidR="00CA3EDB">
        <w:rPr>
          <w:sz w:val="28"/>
          <w:szCs w:val="28"/>
        </w:rPr>
        <w:t xml:space="preserve"> are then to choose a</w:t>
      </w:r>
      <w:r w:rsidR="009C35BF">
        <w:rPr>
          <w:sz w:val="28"/>
          <w:szCs w:val="28"/>
        </w:rPr>
        <w:t xml:space="preserve"> subject </w:t>
      </w:r>
      <w:r w:rsidRPr="003409AA">
        <w:rPr>
          <w:sz w:val="28"/>
          <w:szCs w:val="28"/>
        </w:rPr>
        <w:t>(e.g., trunk</w:t>
      </w:r>
      <w:r w:rsidR="00AD76CC">
        <w:rPr>
          <w:sz w:val="28"/>
          <w:szCs w:val="28"/>
        </w:rPr>
        <w:t xml:space="preserve"> or </w:t>
      </w:r>
      <w:r w:rsidRPr="003409AA">
        <w:rPr>
          <w:sz w:val="28"/>
          <w:szCs w:val="28"/>
        </w:rPr>
        <w:t>branch</w:t>
      </w:r>
      <w:r w:rsidR="00AD76CC">
        <w:rPr>
          <w:sz w:val="28"/>
          <w:szCs w:val="28"/>
        </w:rPr>
        <w:t xml:space="preserve"> of a tree</w:t>
      </w:r>
      <w:r w:rsidRPr="003409AA">
        <w:rPr>
          <w:sz w:val="28"/>
          <w:szCs w:val="28"/>
        </w:rPr>
        <w:t>),</w:t>
      </w:r>
      <w:r w:rsidR="009C35BF" w:rsidRPr="003409AA">
        <w:rPr>
          <w:sz w:val="28"/>
          <w:szCs w:val="28"/>
        </w:rPr>
        <w:t xml:space="preserve"> close </w:t>
      </w:r>
      <w:r w:rsidR="000669C1">
        <w:rPr>
          <w:sz w:val="28"/>
          <w:szCs w:val="28"/>
        </w:rPr>
        <w:t>y</w:t>
      </w:r>
      <w:r w:rsidR="009C35BF" w:rsidRPr="003409AA">
        <w:rPr>
          <w:sz w:val="28"/>
          <w:szCs w:val="28"/>
        </w:rPr>
        <w:t>our eyes and touch</w:t>
      </w:r>
      <w:r w:rsidR="009C35BF">
        <w:rPr>
          <w:sz w:val="28"/>
          <w:szCs w:val="28"/>
        </w:rPr>
        <w:t xml:space="preserve"> it.  </w:t>
      </w:r>
      <w:r w:rsidR="009C35BF" w:rsidRPr="003409AA">
        <w:rPr>
          <w:sz w:val="28"/>
          <w:szCs w:val="28"/>
        </w:rPr>
        <w:t xml:space="preserve"> </w:t>
      </w:r>
      <w:r w:rsidR="000669C1">
        <w:rPr>
          <w:sz w:val="28"/>
          <w:szCs w:val="28"/>
        </w:rPr>
        <w:t>K</w:t>
      </w:r>
      <w:r w:rsidRPr="003409AA">
        <w:rPr>
          <w:sz w:val="28"/>
          <w:szCs w:val="28"/>
        </w:rPr>
        <w:t xml:space="preserve">eep </w:t>
      </w:r>
      <w:r w:rsidR="000669C1">
        <w:rPr>
          <w:sz w:val="28"/>
          <w:szCs w:val="28"/>
        </w:rPr>
        <w:t>y</w:t>
      </w:r>
      <w:r w:rsidRPr="003409AA">
        <w:rPr>
          <w:sz w:val="28"/>
          <w:szCs w:val="28"/>
        </w:rPr>
        <w:t xml:space="preserve">our eyes closed until it became uncomfortable and then </w:t>
      </w:r>
      <w:r w:rsidR="00A36640">
        <w:rPr>
          <w:sz w:val="28"/>
          <w:szCs w:val="28"/>
        </w:rPr>
        <w:t xml:space="preserve">open your eyes and </w:t>
      </w:r>
      <w:r w:rsidRPr="003409AA">
        <w:rPr>
          <w:sz w:val="28"/>
          <w:szCs w:val="28"/>
        </w:rPr>
        <w:t>make a rubbing</w:t>
      </w:r>
      <w:r w:rsidR="000669C1">
        <w:rPr>
          <w:sz w:val="28"/>
          <w:szCs w:val="28"/>
        </w:rPr>
        <w:t xml:space="preserve">.  </w:t>
      </w:r>
      <w:r w:rsidR="00C9556E">
        <w:rPr>
          <w:sz w:val="28"/>
          <w:szCs w:val="28"/>
        </w:rPr>
        <w:t>R</w:t>
      </w:r>
      <w:r w:rsidR="000669C1">
        <w:rPr>
          <w:sz w:val="28"/>
          <w:szCs w:val="28"/>
        </w:rPr>
        <w:t>epeat this exercise, if desired</w:t>
      </w:r>
      <w:r w:rsidR="00C9556E">
        <w:rPr>
          <w:sz w:val="28"/>
          <w:szCs w:val="28"/>
        </w:rPr>
        <w:t xml:space="preserve">. Then </w:t>
      </w:r>
      <w:r w:rsidR="00C9556E" w:rsidRPr="003409AA">
        <w:rPr>
          <w:sz w:val="28"/>
          <w:szCs w:val="28"/>
        </w:rPr>
        <w:t xml:space="preserve">try to make a blind contour drawing </w:t>
      </w:r>
      <w:r w:rsidR="00C9556E">
        <w:rPr>
          <w:sz w:val="28"/>
          <w:szCs w:val="28"/>
        </w:rPr>
        <w:t xml:space="preserve">of a small </w:t>
      </w:r>
      <w:r w:rsidR="00AD76CC">
        <w:rPr>
          <w:sz w:val="28"/>
          <w:szCs w:val="28"/>
        </w:rPr>
        <w:t xml:space="preserve">subject like a leaf, </w:t>
      </w:r>
      <w:r w:rsidR="00C9556E" w:rsidRPr="003409AA">
        <w:rPr>
          <w:sz w:val="28"/>
          <w:szCs w:val="28"/>
        </w:rPr>
        <w:t>carefully observing the outline while drawing the contour of it in a continuous line without looking at the paper</w:t>
      </w:r>
      <w:r w:rsidR="00AD76CC">
        <w:rPr>
          <w:sz w:val="28"/>
          <w:szCs w:val="28"/>
        </w:rPr>
        <w:t>.</w:t>
      </w:r>
      <w:r w:rsidR="00AC719A">
        <w:rPr>
          <w:sz w:val="28"/>
          <w:szCs w:val="28"/>
        </w:rPr>
        <w:t xml:space="preserve">  Both these exercise</w:t>
      </w:r>
      <w:r w:rsidR="005D40BD">
        <w:rPr>
          <w:sz w:val="28"/>
          <w:szCs w:val="28"/>
        </w:rPr>
        <w:t>s</w:t>
      </w:r>
      <w:r w:rsidR="00AC719A">
        <w:rPr>
          <w:sz w:val="28"/>
          <w:szCs w:val="28"/>
        </w:rPr>
        <w:t xml:space="preserve"> </w:t>
      </w:r>
      <w:r w:rsidRPr="003409AA">
        <w:rPr>
          <w:sz w:val="28"/>
          <w:szCs w:val="28"/>
        </w:rPr>
        <w:t xml:space="preserve">encourage us to “see” with our sense of touch.  </w:t>
      </w:r>
    </w:p>
    <w:p w14:paraId="105D6051" w14:textId="77777777" w:rsidR="003409AA" w:rsidRDefault="003409AA" w:rsidP="003409AA">
      <w:pPr>
        <w:rPr>
          <w:spacing w:val="-7"/>
        </w:rPr>
      </w:pPr>
    </w:p>
    <w:p w14:paraId="0DB7C2E4" w14:textId="554CB5BC" w:rsidR="003C60F6" w:rsidRDefault="00A117F4" w:rsidP="007A09E1">
      <w:pPr>
        <w:pStyle w:val="Heading1"/>
        <w:spacing w:before="97" w:line="506" w:lineRule="auto"/>
        <w:ind w:right="210" w:firstLine="77"/>
      </w:pPr>
      <w:r>
        <w:t>Lectio Divina</w:t>
      </w:r>
    </w:p>
    <w:p w14:paraId="0DB7C2E5" w14:textId="77777777" w:rsidR="003C60F6" w:rsidRDefault="00A117F4">
      <w:pPr>
        <w:pStyle w:val="BodyText"/>
        <w:spacing w:line="302" w:lineRule="exact"/>
        <w:ind w:left="100"/>
      </w:pPr>
      <w:r>
        <w:t>Lectio</w:t>
      </w:r>
      <w:r>
        <w:rPr>
          <w:spacing w:val="63"/>
        </w:rPr>
        <w:t xml:space="preserve"> </w:t>
      </w:r>
      <w:r>
        <w:t>Divina</w:t>
      </w:r>
      <w:r>
        <w:rPr>
          <w:spacing w:val="63"/>
        </w:rPr>
        <w:t xml:space="preserve"> </w:t>
      </w:r>
      <w:r>
        <w:t>is</w:t>
      </w:r>
      <w:r>
        <w:rPr>
          <w:spacing w:val="63"/>
        </w:rPr>
        <w:t xml:space="preserve"> </w:t>
      </w:r>
      <w:r>
        <w:t>an</w:t>
      </w:r>
      <w:r>
        <w:rPr>
          <w:spacing w:val="63"/>
        </w:rPr>
        <w:t xml:space="preserve"> </w:t>
      </w:r>
      <w:r>
        <w:t>ancient</w:t>
      </w:r>
      <w:r>
        <w:rPr>
          <w:spacing w:val="63"/>
        </w:rPr>
        <w:t xml:space="preserve"> </w:t>
      </w:r>
      <w:r>
        <w:t>contemplative</w:t>
      </w:r>
      <w:r>
        <w:rPr>
          <w:spacing w:val="63"/>
        </w:rPr>
        <w:t xml:space="preserve"> </w:t>
      </w:r>
      <w:r>
        <w:t>prayer</w:t>
      </w:r>
      <w:r>
        <w:rPr>
          <w:spacing w:val="63"/>
        </w:rPr>
        <w:t xml:space="preserve"> </w:t>
      </w:r>
      <w:r>
        <w:t>practice</w:t>
      </w:r>
      <w:r>
        <w:rPr>
          <w:spacing w:val="63"/>
        </w:rPr>
        <w:t xml:space="preserve"> </w:t>
      </w:r>
      <w:r>
        <w:t>used</w:t>
      </w:r>
      <w:r>
        <w:rPr>
          <w:spacing w:val="63"/>
        </w:rPr>
        <w:t xml:space="preserve"> </w:t>
      </w:r>
      <w:r>
        <w:t>to</w:t>
      </w:r>
      <w:r>
        <w:rPr>
          <w:spacing w:val="63"/>
        </w:rPr>
        <w:t xml:space="preserve"> </w:t>
      </w:r>
      <w:proofErr w:type="gramStart"/>
      <w:r>
        <w:t>allow</w:t>
      </w:r>
      <w:proofErr w:type="gramEnd"/>
    </w:p>
    <w:p w14:paraId="0DB7C2E6" w14:textId="77777777" w:rsidR="003C60F6" w:rsidRDefault="00A117F4">
      <w:pPr>
        <w:pStyle w:val="BodyText"/>
        <w:ind w:left="100" w:right="117"/>
        <w:jc w:val="both"/>
      </w:pPr>
      <w:r>
        <w:t xml:space="preserve">Scripture to speak to our hearts and to help us discover the multiple ways the Holy dwells there. It means “sacred reading” and the practice can be extended beyond the reading of scripture to that other great book of revelation - Nature. Lectio invites us to </w:t>
      </w:r>
      <w:proofErr w:type="gramStart"/>
      <w:r>
        <w:t>enter into</w:t>
      </w:r>
      <w:proofErr w:type="gramEnd"/>
      <w:r>
        <w:t xml:space="preserve"> silence and stillness, to listen deeply to the stirring of the Holy in the sacred texts around</w:t>
      </w:r>
      <w:r>
        <w:rPr>
          <w:spacing w:val="55"/>
        </w:rPr>
        <w:t xml:space="preserve"> </w:t>
      </w:r>
      <w:r>
        <w:t>us.</w:t>
      </w:r>
    </w:p>
    <w:p w14:paraId="0DB7C2E7" w14:textId="77777777" w:rsidR="003C60F6" w:rsidRDefault="003C60F6">
      <w:pPr>
        <w:pStyle w:val="BodyText"/>
        <w:spacing w:before="10"/>
        <w:rPr>
          <w:sz w:val="26"/>
        </w:rPr>
      </w:pPr>
    </w:p>
    <w:p w14:paraId="0DB7C2E8" w14:textId="6549AC4F" w:rsidR="003C60F6" w:rsidRDefault="00A117F4">
      <w:pPr>
        <w:pStyle w:val="BodyText"/>
        <w:ind w:left="100" w:right="117"/>
        <w:jc w:val="both"/>
      </w:pPr>
      <w:r>
        <w:t>This is a time in our gathering when we wander solo in Nature, listening for and watching for; sensing in all aspects of our senses, the wisdom, the beauty</w:t>
      </w:r>
      <w:r>
        <w:t>, the mystery of the natural world, as we amble.</w:t>
      </w:r>
    </w:p>
    <w:p w14:paraId="0DB7C2E9" w14:textId="77777777" w:rsidR="003C60F6" w:rsidRDefault="003C60F6">
      <w:pPr>
        <w:pStyle w:val="BodyText"/>
        <w:spacing w:before="4"/>
        <w:rPr>
          <w:sz w:val="27"/>
        </w:rPr>
      </w:pPr>
    </w:p>
    <w:p w14:paraId="0DB7C2EA" w14:textId="77777777" w:rsidR="003C60F6" w:rsidRDefault="00A117F4">
      <w:pPr>
        <w:pStyle w:val="BodyText"/>
        <w:ind w:left="100" w:right="117"/>
        <w:jc w:val="both"/>
      </w:pPr>
      <w:r>
        <w:t>Wander for 20 minutes, then return to the circle with the gifts you have received during this special time. You will be invited to share these gifts in the circle if you wish.</w:t>
      </w:r>
    </w:p>
    <w:p w14:paraId="0DB7C2EB" w14:textId="77777777" w:rsidR="003C60F6" w:rsidRDefault="003C60F6">
      <w:pPr>
        <w:pStyle w:val="BodyText"/>
        <w:spacing w:before="3"/>
        <w:rPr>
          <w:sz w:val="27"/>
        </w:rPr>
      </w:pPr>
    </w:p>
    <w:p w14:paraId="0DB7C2EC" w14:textId="77777777" w:rsidR="003C60F6" w:rsidRDefault="00A117F4">
      <w:pPr>
        <w:ind w:left="100"/>
        <w:jc w:val="both"/>
        <w:rPr>
          <w:i/>
          <w:sz w:val="28"/>
        </w:rPr>
      </w:pPr>
      <w:r>
        <w:rPr>
          <w:i/>
          <w:sz w:val="28"/>
        </w:rPr>
        <w:t>(When all have returned to the circle, invite participants to share insights.)</w:t>
      </w:r>
    </w:p>
    <w:p w14:paraId="0DB7C2ED" w14:textId="77777777" w:rsidR="003C60F6" w:rsidRDefault="003C60F6">
      <w:pPr>
        <w:pStyle w:val="BodyText"/>
        <w:spacing w:before="5"/>
        <w:rPr>
          <w:i/>
          <w:sz w:val="29"/>
        </w:rPr>
      </w:pPr>
    </w:p>
    <w:p w14:paraId="0DB7C2EE" w14:textId="77777777" w:rsidR="003C60F6" w:rsidRDefault="00A117F4">
      <w:pPr>
        <w:pStyle w:val="Heading1"/>
        <w:spacing w:line="321" w:lineRule="exact"/>
      </w:pPr>
      <w:r>
        <w:t>Blessing</w:t>
      </w:r>
    </w:p>
    <w:p w14:paraId="0DB7C2EF" w14:textId="77777777" w:rsidR="003C60F6" w:rsidRDefault="00A117F4">
      <w:pPr>
        <w:ind w:left="100" w:right="117"/>
        <w:jc w:val="both"/>
        <w:rPr>
          <w:i/>
          <w:sz w:val="28"/>
        </w:rPr>
      </w:pPr>
      <w:r>
        <w:rPr>
          <w:i/>
          <w:sz w:val="28"/>
        </w:rPr>
        <w:t xml:space="preserve">“For the Senses” from </w:t>
      </w:r>
      <w:r>
        <w:rPr>
          <w:i/>
          <w:spacing w:val="-16"/>
          <w:sz w:val="28"/>
        </w:rPr>
        <w:t xml:space="preserve">To </w:t>
      </w:r>
      <w:r>
        <w:rPr>
          <w:i/>
          <w:sz w:val="28"/>
        </w:rPr>
        <w:t xml:space="preserve">Bless the Space Between Us: A Book of </w:t>
      </w:r>
      <w:r>
        <w:rPr>
          <w:i/>
          <w:sz w:val="28"/>
        </w:rPr>
        <w:t xml:space="preserve">Blessings by John </w:t>
      </w:r>
      <w:proofErr w:type="spellStart"/>
      <w:r>
        <w:rPr>
          <w:i/>
          <w:sz w:val="28"/>
        </w:rPr>
        <w:t>O’Donohue</w:t>
      </w:r>
      <w:proofErr w:type="spellEnd"/>
      <w:r>
        <w:rPr>
          <w:i/>
          <w:sz w:val="28"/>
        </w:rPr>
        <w:t xml:space="preserve">. </w:t>
      </w:r>
      <w:r>
        <w:rPr>
          <w:i/>
          <w:spacing w:val="-3"/>
          <w:sz w:val="28"/>
        </w:rPr>
        <w:t xml:space="preserve">Doubleday, </w:t>
      </w:r>
      <w:r>
        <w:rPr>
          <w:i/>
          <w:sz w:val="28"/>
        </w:rPr>
        <w:t>2008</w:t>
      </w:r>
      <w:r>
        <w:rPr>
          <w:i/>
          <w:spacing w:val="6"/>
          <w:sz w:val="28"/>
        </w:rPr>
        <w:t xml:space="preserve"> </w:t>
      </w:r>
      <w:r>
        <w:rPr>
          <w:i/>
          <w:sz w:val="28"/>
        </w:rPr>
        <w:t>p.40</w:t>
      </w:r>
    </w:p>
    <w:sectPr w:rsidR="003C60F6">
      <w:pgSz w:w="12240" w:h="15840"/>
      <w:pgMar w:top="1360" w:right="1320" w:bottom="1140" w:left="1340" w:header="0" w:footer="9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7C2F5" w14:textId="77777777" w:rsidR="00A117F4" w:rsidRDefault="00A117F4">
      <w:r>
        <w:separator/>
      </w:r>
    </w:p>
  </w:endnote>
  <w:endnote w:type="continuationSeparator" w:id="0">
    <w:p w14:paraId="0DB7C2F7" w14:textId="77777777" w:rsidR="00A117F4" w:rsidRDefault="00A11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3B2B4" w14:textId="77777777" w:rsidR="00894BB4" w:rsidRDefault="00894B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7C2F0" w14:textId="77777777" w:rsidR="003C60F6" w:rsidRDefault="00A117F4">
    <w:pPr>
      <w:pStyle w:val="BodyText"/>
      <w:spacing w:line="14" w:lineRule="auto"/>
      <w:rPr>
        <w:sz w:val="20"/>
      </w:rPr>
    </w:pPr>
    <w:r>
      <w:pict w14:anchorId="0DB7C2F1">
        <v:shapetype id="_x0000_t202" coordsize="21600,21600" o:spt="202" path="m,l,21600r21600,l21600,xe">
          <v:stroke joinstyle="miter"/>
          <v:path gradientshapeok="t" o:connecttype="rect"/>
        </v:shapetype>
        <v:shape id="_x0000_s1025" type="#_x0000_t202" style="position:absolute;margin-left:274pt;margin-top:733.6pt;width:63.7pt;height:16pt;z-index:-251658752;mso-position-horizontal-relative:page;mso-position-vertical-relative:page" filled="f" stroked="f">
          <v:textbox inset="0,0,0,0">
            <w:txbxContent>
              <w:p w14:paraId="0DB7C2F2" w14:textId="77777777" w:rsidR="003C60F6" w:rsidRDefault="00A117F4">
                <w:pPr>
                  <w:spacing w:before="23"/>
                  <w:ind w:left="20"/>
                  <w:rPr>
                    <w:sz w:val="24"/>
                  </w:rPr>
                </w:pPr>
                <w:r>
                  <w:rPr>
                    <w:sz w:val="24"/>
                  </w:rPr>
                  <w:t xml:space="preserve">Page </w:t>
                </w:r>
                <w:r>
                  <w:fldChar w:fldCharType="begin"/>
                </w:r>
                <w:r>
                  <w:rPr>
                    <w:sz w:val="24"/>
                  </w:rPr>
                  <w:instrText xml:space="preserve"> PAGE </w:instrText>
                </w:r>
                <w:r>
                  <w:fldChar w:fldCharType="separate"/>
                </w:r>
                <w:r>
                  <w:t>1</w:t>
                </w:r>
                <w:r>
                  <w:fldChar w:fldCharType="end"/>
                </w:r>
                <w:r>
                  <w:rPr>
                    <w:sz w:val="24"/>
                  </w:rPr>
                  <w:t xml:space="preserve"> of 3</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05EE4" w14:textId="77777777" w:rsidR="00894BB4" w:rsidRDefault="00894B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7C2F1" w14:textId="77777777" w:rsidR="00A117F4" w:rsidRDefault="00A117F4">
      <w:r>
        <w:separator/>
      </w:r>
    </w:p>
  </w:footnote>
  <w:footnote w:type="continuationSeparator" w:id="0">
    <w:p w14:paraId="0DB7C2F3" w14:textId="77777777" w:rsidR="00A117F4" w:rsidRDefault="00A117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B52C69"/>
    <w:multiLevelType w:val="hybridMultilevel"/>
    <w:tmpl w:val="F9001720"/>
    <w:lvl w:ilvl="0" w:tplc="AA122A16">
      <w:start w:val="1"/>
      <w:numFmt w:val="decimal"/>
      <w:lvlText w:val="%1."/>
      <w:lvlJc w:val="left"/>
      <w:pPr>
        <w:ind w:left="520" w:hanging="420"/>
        <w:jc w:val="left"/>
      </w:pPr>
      <w:rPr>
        <w:rFonts w:ascii="Arial" w:eastAsia="Arial" w:hAnsi="Arial" w:cs="Arial" w:hint="default"/>
        <w:spacing w:val="-5"/>
        <w:w w:val="96"/>
        <w:sz w:val="26"/>
        <w:szCs w:val="26"/>
      </w:rPr>
    </w:lvl>
    <w:lvl w:ilvl="1" w:tplc="E22EA02A">
      <w:numFmt w:val="bullet"/>
      <w:lvlText w:val="•"/>
      <w:lvlJc w:val="left"/>
      <w:pPr>
        <w:ind w:left="1426" w:hanging="420"/>
      </w:pPr>
      <w:rPr>
        <w:rFonts w:hint="default"/>
      </w:rPr>
    </w:lvl>
    <w:lvl w:ilvl="2" w:tplc="F8CE82C8">
      <w:numFmt w:val="bullet"/>
      <w:lvlText w:val="•"/>
      <w:lvlJc w:val="left"/>
      <w:pPr>
        <w:ind w:left="2332" w:hanging="420"/>
      </w:pPr>
      <w:rPr>
        <w:rFonts w:hint="default"/>
      </w:rPr>
    </w:lvl>
    <w:lvl w:ilvl="3" w:tplc="BE6017DE">
      <w:numFmt w:val="bullet"/>
      <w:lvlText w:val="•"/>
      <w:lvlJc w:val="left"/>
      <w:pPr>
        <w:ind w:left="3238" w:hanging="420"/>
      </w:pPr>
      <w:rPr>
        <w:rFonts w:hint="default"/>
      </w:rPr>
    </w:lvl>
    <w:lvl w:ilvl="4" w:tplc="0C440C72">
      <w:numFmt w:val="bullet"/>
      <w:lvlText w:val="•"/>
      <w:lvlJc w:val="left"/>
      <w:pPr>
        <w:ind w:left="4144" w:hanging="420"/>
      </w:pPr>
      <w:rPr>
        <w:rFonts w:hint="default"/>
      </w:rPr>
    </w:lvl>
    <w:lvl w:ilvl="5" w:tplc="DE0C1DC6">
      <w:numFmt w:val="bullet"/>
      <w:lvlText w:val="•"/>
      <w:lvlJc w:val="left"/>
      <w:pPr>
        <w:ind w:left="5050" w:hanging="420"/>
      </w:pPr>
      <w:rPr>
        <w:rFonts w:hint="default"/>
      </w:rPr>
    </w:lvl>
    <w:lvl w:ilvl="6" w:tplc="B9C68412">
      <w:numFmt w:val="bullet"/>
      <w:lvlText w:val="•"/>
      <w:lvlJc w:val="left"/>
      <w:pPr>
        <w:ind w:left="5956" w:hanging="420"/>
      </w:pPr>
      <w:rPr>
        <w:rFonts w:hint="default"/>
      </w:rPr>
    </w:lvl>
    <w:lvl w:ilvl="7" w:tplc="1E16B890">
      <w:numFmt w:val="bullet"/>
      <w:lvlText w:val="•"/>
      <w:lvlJc w:val="left"/>
      <w:pPr>
        <w:ind w:left="6862" w:hanging="420"/>
      </w:pPr>
      <w:rPr>
        <w:rFonts w:hint="default"/>
      </w:rPr>
    </w:lvl>
    <w:lvl w:ilvl="8" w:tplc="E6AC0D0C">
      <w:numFmt w:val="bullet"/>
      <w:lvlText w:val="•"/>
      <w:lvlJc w:val="left"/>
      <w:pPr>
        <w:ind w:left="7768" w:hanging="420"/>
      </w:pPr>
      <w:rPr>
        <w:rFonts w:hint="default"/>
      </w:rPr>
    </w:lvl>
  </w:abstractNum>
  <w:num w:numId="1" w16cid:durableId="741952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C60F6"/>
    <w:rsid w:val="000669C1"/>
    <w:rsid w:val="00203B58"/>
    <w:rsid w:val="003409AA"/>
    <w:rsid w:val="003540AF"/>
    <w:rsid w:val="003C60F6"/>
    <w:rsid w:val="005D40BD"/>
    <w:rsid w:val="00621899"/>
    <w:rsid w:val="007A09E1"/>
    <w:rsid w:val="00894BB4"/>
    <w:rsid w:val="009C35BF"/>
    <w:rsid w:val="009F4426"/>
    <w:rsid w:val="00A117F4"/>
    <w:rsid w:val="00A36640"/>
    <w:rsid w:val="00AC719A"/>
    <w:rsid w:val="00AD76CC"/>
    <w:rsid w:val="00B322A0"/>
    <w:rsid w:val="00C81194"/>
    <w:rsid w:val="00C9556E"/>
    <w:rsid w:val="00CA3E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7C2BA"/>
  <w15:docId w15:val="{EB365C27-98D5-4839-82B4-3C5315CDD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520" w:hanging="420"/>
    </w:pPr>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894BB4"/>
    <w:pPr>
      <w:tabs>
        <w:tab w:val="center" w:pos="4680"/>
        <w:tab w:val="right" w:pos="9360"/>
      </w:tabs>
    </w:pPr>
  </w:style>
  <w:style w:type="character" w:customStyle="1" w:styleId="FooterChar">
    <w:name w:val="Footer Char"/>
    <w:basedOn w:val="DefaultParagraphFont"/>
    <w:link w:val="Footer"/>
    <w:uiPriority w:val="99"/>
    <w:rsid w:val="00894BB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768</Words>
  <Characters>4381</Characters>
  <Application>Microsoft Office Word</Application>
  <DocSecurity>0</DocSecurity>
  <Lines>36</Lines>
  <Paragraphs>10</Paragraphs>
  <ScaleCrop>false</ScaleCrop>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Nova Laurin</cp:lastModifiedBy>
  <cp:revision>2</cp:revision>
  <dcterms:created xsi:type="dcterms:W3CDTF">2024-10-23T19:05:00Z</dcterms:created>
  <dcterms:modified xsi:type="dcterms:W3CDTF">2024-10-23T19:05:00Z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bf2ea38-542c-4b75-bd7d-582ec36a519f_Enabled">
    <vt:lpwstr>true</vt:lpwstr>
  </property>
  <property fmtid="{D5CDD505-2E9C-101B-9397-08002B2CF9AE}" pid="3" name="MSIP_Label_abf2ea38-542c-4b75-bd7d-582ec36a519f_SetDate">
    <vt:lpwstr>2024-10-23T16:31:56Z</vt:lpwstr>
  </property>
  <property fmtid="{D5CDD505-2E9C-101B-9397-08002B2CF9AE}" pid="4" name="MSIP_Label_abf2ea38-542c-4b75-bd7d-582ec36a519f_Method">
    <vt:lpwstr>Standard</vt:lpwstr>
  </property>
  <property fmtid="{D5CDD505-2E9C-101B-9397-08002B2CF9AE}" pid="5" name="MSIP_Label_abf2ea38-542c-4b75-bd7d-582ec36a519f_Name">
    <vt:lpwstr>Protected A</vt:lpwstr>
  </property>
  <property fmtid="{D5CDD505-2E9C-101B-9397-08002B2CF9AE}" pid="6" name="MSIP_Label_abf2ea38-542c-4b75-bd7d-582ec36a519f_SiteId">
    <vt:lpwstr>2bb51c06-af9b-42c5-8bf5-3c3b7b10850b</vt:lpwstr>
  </property>
  <property fmtid="{D5CDD505-2E9C-101B-9397-08002B2CF9AE}" pid="7" name="MSIP_Label_abf2ea38-542c-4b75-bd7d-582ec36a519f_ActionId">
    <vt:lpwstr>3b7b82f6-4b56-4d74-8fa0-7d1cc0d194f3</vt:lpwstr>
  </property>
  <property fmtid="{D5CDD505-2E9C-101B-9397-08002B2CF9AE}" pid="8" name="MSIP_Label_abf2ea38-542c-4b75-bd7d-582ec36a519f_ContentBits">
    <vt:lpwstr>2</vt:lpwstr>
  </property>
</Properties>
</file>